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123" w:rsidRDefault="00262861" w:rsidP="005E3867">
      <w:pPr>
        <w:spacing w:after="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Actividad </w:t>
      </w:r>
      <w:proofErr w:type="spellStart"/>
      <w:proofErr w:type="gramStart"/>
      <w:r>
        <w:rPr>
          <w:rFonts w:ascii="Georgia" w:hAnsi="Georgia"/>
          <w:b/>
          <w:sz w:val="20"/>
          <w:szCs w:val="20"/>
        </w:rPr>
        <w:t>nº</w:t>
      </w:r>
      <w:proofErr w:type="spellEnd"/>
      <w:r w:rsidR="00C71123">
        <w:rPr>
          <w:rFonts w:ascii="Georgia" w:hAnsi="Georgia"/>
          <w:b/>
          <w:sz w:val="20"/>
          <w:szCs w:val="20"/>
        </w:rPr>
        <w:t xml:space="preserve"> :</w:t>
      </w:r>
      <w:proofErr w:type="gramEnd"/>
      <w:r w:rsidR="00C71123">
        <w:rPr>
          <w:rFonts w:ascii="Georgia" w:hAnsi="Georgia"/>
          <w:b/>
          <w:sz w:val="20"/>
          <w:szCs w:val="20"/>
        </w:rPr>
        <w:t xml:space="preserve">    --</w:t>
      </w:r>
      <w:r w:rsidR="00C71123" w:rsidRPr="00C71123">
        <w:rPr>
          <w:rFonts w:ascii="Georgia" w:hAnsi="Georgia"/>
          <w:b/>
          <w:sz w:val="20"/>
          <w:szCs w:val="20"/>
        </w:rPr>
        <w:sym w:font="Wingdings" w:char="F0E0"/>
      </w:r>
      <w:r w:rsidR="00C71123">
        <w:rPr>
          <w:rFonts w:ascii="Georgia" w:hAnsi="Georgia"/>
          <w:b/>
          <w:sz w:val="20"/>
          <w:szCs w:val="20"/>
        </w:rPr>
        <w:t xml:space="preserve"> Nombre alumno:</w:t>
      </w:r>
    </w:p>
    <w:p w:rsidR="00C71123" w:rsidRPr="00C71123" w:rsidRDefault="00C71123" w:rsidP="005E3867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7526B3" w:rsidRPr="00AE70EB" w:rsidRDefault="007526B3" w:rsidP="007526B3">
      <w:pPr>
        <w:spacing w:after="0" w:line="240" w:lineRule="auto"/>
        <w:rPr>
          <w:rFonts w:ascii="Georgia" w:hAnsi="Georgia"/>
          <w:sz w:val="20"/>
          <w:szCs w:val="20"/>
        </w:rPr>
      </w:pPr>
    </w:p>
    <w:p w:rsidR="007526B3" w:rsidRPr="00AE70EB" w:rsidRDefault="007526B3" w:rsidP="007526B3">
      <w:pPr>
        <w:spacing w:after="0" w:line="240" w:lineRule="auto"/>
        <w:rPr>
          <w:rFonts w:ascii="Georgia" w:hAnsi="Georgia"/>
          <w:sz w:val="20"/>
          <w:szCs w:val="20"/>
        </w:rPr>
      </w:pPr>
      <w:r w:rsidRPr="00AE70EB">
        <w:rPr>
          <w:rFonts w:ascii="Georgia" w:hAnsi="Georgia"/>
          <w:sz w:val="20"/>
          <w:szCs w:val="20"/>
        </w:rPr>
        <w:t xml:space="preserve">Tras la lectura del documento guía orientativa para la selección y utilización de </w:t>
      </w:r>
      <w:r w:rsidR="0082034A">
        <w:rPr>
          <w:rFonts w:ascii="Georgia" w:hAnsi="Georgia"/>
          <w:sz w:val="20"/>
          <w:szCs w:val="20"/>
        </w:rPr>
        <w:t>protectores respiratorios</w:t>
      </w:r>
      <w:r w:rsidR="00FC771F">
        <w:rPr>
          <w:rFonts w:ascii="Georgia" w:hAnsi="Georgia"/>
          <w:sz w:val="20"/>
          <w:szCs w:val="20"/>
        </w:rPr>
        <w:t xml:space="preserve"> </w:t>
      </w:r>
      <w:r w:rsidRPr="00AE70EB">
        <w:rPr>
          <w:rFonts w:ascii="Georgia" w:hAnsi="Georgia"/>
          <w:sz w:val="20"/>
          <w:szCs w:val="20"/>
        </w:rPr>
        <w:t xml:space="preserve">del INSHT., responde a las siguientes cuestiones: </w:t>
      </w:r>
    </w:p>
    <w:p w:rsidR="007526B3" w:rsidRPr="00AE70EB" w:rsidRDefault="007526B3" w:rsidP="007526B3">
      <w:pPr>
        <w:spacing w:after="0" w:line="240" w:lineRule="auto"/>
        <w:rPr>
          <w:rFonts w:ascii="Georgia" w:hAnsi="Georgia"/>
          <w:sz w:val="20"/>
          <w:szCs w:val="20"/>
        </w:rPr>
      </w:pPr>
      <w:r w:rsidRPr="00AE70EB">
        <w:rPr>
          <w:rFonts w:ascii="Georgia" w:hAnsi="Georgia"/>
          <w:sz w:val="20"/>
          <w:szCs w:val="20"/>
        </w:rPr>
        <w:t xml:space="preserve"> </w:t>
      </w:r>
    </w:p>
    <w:p w:rsidR="007526B3" w:rsidRPr="00AE70EB" w:rsidRDefault="007526B3" w:rsidP="007526B3">
      <w:pPr>
        <w:spacing w:after="0" w:line="240" w:lineRule="auto"/>
        <w:rPr>
          <w:rFonts w:ascii="Georgia" w:hAnsi="Georgia"/>
          <w:sz w:val="20"/>
          <w:szCs w:val="20"/>
        </w:rPr>
      </w:pPr>
      <w:r w:rsidRPr="00AE70EB">
        <w:rPr>
          <w:rFonts w:ascii="Georgia" w:hAnsi="Georgia"/>
          <w:sz w:val="20"/>
          <w:szCs w:val="20"/>
        </w:rPr>
        <w:t xml:space="preserve">a. </w:t>
      </w:r>
      <w:r w:rsidR="00FC771F">
        <w:rPr>
          <w:rFonts w:ascii="Georgia" w:hAnsi="Georgia"/>
          <w:sz w:val="20"/>
          <w:szCs w:val="20"/>
        </w:rPr>
        <w:t>¿Qué es el factor de protección</w:t>
      </w:r>
      <w:r w:rsidR="004B6F34">
        <w:rPr>
          <w:rFonts w:ascii="Georgia" w:hAnsi="Georgia"/>
          <w:sz w:val="20"/>
          <w:szCs w:val="20"/>
        </w:rPr>
        <w:t xml:space="preserve"> </w:t>
      </w:r>
      <w:r w:rsidR="00FC771F">
        <w:rPr>
          <w:rFonts w:ascii="Georgia" w:hAnsi="Georgia"/>
          <w:sz w:val="20"/>
          <w:szCs w:val="20"/>
        </w:rPr>
        <w:t>de un aparato respiratorio</w:t>
      </w:r>
      <w:r w:rsidR="004B6F34">
        <w:rPr>
          <w:rFonts w:ascii="Georgia" w:hAnsi="Georgia"/>
          <w:sz w:val="20"/>
          <w:szCs w:val="20"/>
        </w:rPr>
        <w:t>?</w:t>
      </w:r>
    </w:p>
    <w:p w:rsidR="007526B3" w:rsidRPr="00AE70EB" w:rsidRDefault="007526B3" w:rsidP="007526B3">
      <w:pPr>
        <w:spacing w:after="0" w:line="240" w:lineRule="auto"/>
        <w:rPr>
          <w:rFonts w:ascii="Georgia" w:hAnsi="Georgia"/>
          <w:sz w:val="20"/>
          <w:szCs w:val="20"/>
        </w:rPr>
      </w:pPr>
      <w:r w:rsidRPr="00AE70EB">
        <w:rPr>
          <w:rFonts w:ascii="Georgia" w:hAnsi="Georgia"/>
          <w:sz w:val="20"/>
          <w:szCs w:val="20"/>
        </w:rPr>
        <w:t xml:space="preserve">b. </w:t>
      </w:r>
      <w:r w:rsidR="00FC771F">
        <w:rPr>
          <w:rFonts w:ascii="Georgia" w:hAnsi="Georgia"/>
          <w:sz w:val="20"/>
          <w:szCs w:val="20"/>
        </w:rPr>
        <w:t>¿Cómo se puede saber la concentración máxima a la que se puede usar un EPR</w:t>
      </w:r>
    </w:p>
    <w:p w:rsidR="007526B3" w:rsidRPr="00AE70EB" w:rsidRDefault="007526B3" w:rsidP="007526B3">
      <w:pPr>
        <w:spacing w:after="0" w:line="240" w:lineRule="auto"/>
        <w:rPr>
          <w:rFonts w:ascii="Georgia" w:hAnsi="Georgia"/>
          <w:sz w:val="20"/>
          <w:szCs w:val="20"/>
        </w:rPr>
      </w:pPr>
      <w:r w:rsidRPr="00AE70EB">
        <w:rPr>
          <w:rFonts w:ascii="Georgia" w:hAnsi="Georgia"/>
          <w:sz w:val="20"/>
          <w:szCs w:val="20"/>
        </w:rPr>
        <w:t xml:space="preserve">c. </w:t>
      </w:r>
      <w:r w:rsidR="00FC771F">
        <w:rPr>
          <w:rFonts w:ascii="Georgia" w:hAnsi="Georgia"/>
          <w:sz w:val="20"/>
          <w:szCs w:val="20"/>
        </w:rPr>
        <w:t>Por regla general, ¿Cuánto tiempo debe usarse un EPR?</w:t>
      </w:r>
    </w:p>
    <w:p w:rsidR="004077FD" w:rsidRDefault="007526B3" w:rsidP="007526B3">
      <w:pPr>
        <w:spacing w:after="0" w:line="240" w:lineRule="auto"/>
        <w:rPr>
          <w:rFonts w:ascii="Georgia" w:hAnsi="Georgia"/>
          <w:sz w:val="20"/>
          <w:szCs w:val="20"/>
        </w:rPr>
      </w:pPr>
      <w:r w:rsidRPr="00AE70EB">
        <w:rPr>
          <w:rFonts w:ascii="Georgia" w:hAnsi="Georgia"/>
          <w:sz w:val="20"/>
          <w:szCs w:val="20"/>
        </w:rPr>
        <w:t xml:space="preserve">d. </w:t>
      </w:r>
      <w:r w:rsidR="00FC771F">
        <w:rPr>
          <w:rFonts w:ascii="Georgia" w:hAnsi="Georgia"/>
          <w:sz w:val="20"/>
          <w:szCs w:val="20"/>
        </w:rPr>
        <w:t xml:space="preserve">¿Los usuarios de EPR deben someterse a reconocimientos médicos del aparato </w:t>
      </w:r>
      <w:proofErr w:type="gramStart"/>
      <w:r w:rsidR="00FC771F">
        <w:rPr>
          <w:rFonts w:ascii="Georgia" w:hAnsi="Georgia"/>
          <w:sz w:val="20"/>
          <w:szCs w:val="20"/>
        </w:rPr>
        <w:t>respiratorio?</w:t>
      </w:r>
      <w:r w:rsidR="00493D7C">
        <w:rPr>
          <w:rFonts w:ascii="Georgia" w:hAnsi="Georgia"/>
          <w:sz w:val="20"/>
          <w:szCs w:val="20"/>
        </w:rPr>
        <w:t>.</w:t>
      </w:r>
      <w:proofErr w:type="gramEnd"/>
    </w:p>
    <w:p w:rsidR="00493D7C" w:rsidRDefault="00493D7C" w:rsidP="007526B3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e. </w:t>
      </w:r>
      <w:r w:rsidR="003605FB">
        <w:rPr>
          <w:rFonts w:ascii="Georgia" w:hAnsi="Georgia"/>
          <w:sz w:val="20"/>
          <w:szCs w:val="20"/>
        </w:rPr>
        <w:t>Diferencia principal entre un EPR aislante y un EPR filtrante</w:t>
      </w:r>
    </w:p>
    <w:p w:rsidR="008F15B0" w:rsidRDefault="008F15B0" w:rsidP="007526B3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f. Diferencias entre </w:t>
      </w:r>
      <w:r w:rsidR="003605FB">
        <w:rPr>
          <w:rFonts w:ascii="Georgia" w:hAnsi="Georgia"/>
          <w:sz w:val="20"/>
          <w:szCs w:val="20"/>
        </w:rPr>
        <w:t>máscara, mascarilla y cuarto de máscara</w:t>
      </w:r>
    </w:p>
    <w:p w:rsidR="003605FB" w:rsidRDefault="003605FB" w:rsidP="007526B3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g. Elabora dos cuadros, uno de filtros de partículas y otro de filtros contra gases y vapores con sus respectivos clases y colores.</w:t>
      </w:r>
    </w:p>
    <w:p w:rsidR="003605FB" w:rsidRDefault="003605FB" w:rsidP="007526B3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h. ¿Qué tipo de EPR usaría en un espacio confinado de 15% de oxígeno?</w:t>
      </w:r>
    </w:p>
    <w:p w:rsidR="003605FB" w:rsidRDefault="003605FB" w:rsidP="007526B3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i. Clasificación de equipos aislantes.</w:t>
      </w:r>
    </w:p>
    <w:p w:rsidR="003605FB" w:rsidRDefault="003605FB" w:rsidP="007526B3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h. Sabiendo que la concentración exterior de un óxido de molibdeno es de </w:t>
      </w:r>
      <w:r w:rsidR="00B56807">
        <w:rPr>
          <w:rFonts w:ascii="Georgia" w:hAnsi="Georgia"/>
          <w:sz w:val="20"/>
          <w:szCs w:val="20"/>
        </w:rPr>
        <w:t>2008 mg/m</w:t>
      </w:r>
      <w:r w:rsidR="00B56807" w:rsidRPr="00B56807">
        <w:rPr>
          <w:rFonts w:ascii="Georgia" w:hAnsi="Georgia"/>
          <w:sz w:val="20"/>
          <w:szCs w:val="20"/>
          <w:vertAlign w:val="superscript"/>
        </w:rPr>
        <w:t>3</w:t>
      </w:r>
      <w:r w:rsidR="00B56807">
        <w:rPr>
          <w:rFonts w:ascii="Georgia" w:hAnsi="Georgia"/>
          <w:sz w:val="20"/>
          <w:szCs w:val="20"/>
        </w:rPr>
        <w:t>, encuentra en internet un EPR adecuado.</w:t>
      </w:r>
      <w:bookmarkStart w:id="0" w:name="_GoBack"/>
      <w:bookmarkEnd w:id="0"/>
    </w:p>
    <w:p w:rsidR="007526B3" w:rsidRDefault="007526B3" w:rsidP="007526B3">
      <w:pPr>
        <w:spacing w:after="0" w:line="240" w:lineRule="auto"/>
        <w:rPr>
          <w:rFonts w:ascii="Georgia" w:hAnsi="Georgia"/>
          <w:sz w:val="20"/>
          <w:szCs w:val="20"/>
        </w:rPr>
      </w:pPr>
    </w:p>
    <w:p w:rsidR="007526B3" w:rsidRDefault="007526B3" w:rsidP="007526B3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:rsidR="007526B3" w:rsidRDefault="007526B3" w:rsidP="007526B3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:rsidR="007526B3" w:rsidRPr="00223389" w:rsidRDefault="007526B3" w:rsidP="007526B3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sectPr w:rsidR="007526B3" w:rsidRPr="00223389" w:rsidSect="003936C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C3F" w:rsidRDefault="00543C3F" w:rsidP="003936CE">
      <w:pPr>
        <w:spacing w:after="0" w:line="240" w:lineRule="auto"/>
      </w:pPr>
      <w:r>
        <w:separator/>
      </w:r>
    </w:p>
  </w:endnote>
  <w:endnote w:type="continuationSeparator" w:id="0">
    <w:p w:rsidR="00543C3F" w:rsidRDefault="00543C3F" w:rsidP="003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C3F" w:rsidRDefault="00543C3F" w:rsidP="003936CE">
      <w:pPr>
        <w:spacing w:after="0" w:line="240" w:lineRule="auto"/>
      </w:pPr>
      <w:r>
        <w:separator/>
      </w:r>
    </w:p>
  </w:footnote>
  <w:footnote w:type="continuationSeparator" w:id="0">
    <w:p w:rsidR="00543C3F" w:rsidRDefault="00543C3F" w:rsidP="0039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6" w:type="dxa"/>
      <w:tblInd w:w="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697"/>
      <w:gridCol w:w="1957"/>
    </w:tblGrid>
    <w:tr w:rsidR="003936CE" w:rsidRPr="004D1747" w:rsidTr="006F7AD0">
      <w:trPr>
        <w:cantSplit/>
        <w:trHeight w:val="996"/>
      </w:trPr>
      <w:tc>
        <w:tcPr>
          <w:tcW w:w="2622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:rsidR="003936CE" w:rsidRPr="009E28AB" w:rsidRDefault="003936CE" w:rsidP="006F7AD0">
          <w:pPr>
            <w:pStyle w:val="Ttulo1"/>
            <w:jc w:val="center"/>
            <w:rPr>
              <w:sz w:val="8"/>
              <w:szCs w:val="8"/>
            </w:rPr>
          </w:pPr>
          <w:r>
            <w:object w:dxaOrig="2280" w:dyaOrig="1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35pt;height:45.65pt">
                <v:imagedata r:id="rId1" o:title=""/>
              </v:shape>
              <o:OLEObject Type="Embed" ProgID="PBrush" ShapeID="_x0000_i1025" DrawAspect="Content" ObjectID="_1582121859" r:id="rId2"/>
            </w:object>
          </w:r>
        </w:p>
      </w:tc>
      <w:tc>
        <w:tcPr>
          <w:tcW w:w="569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936CE" w:rsidRDefault="003936CE" w:rsidP="006F7AD0">
          <w:pPr>
            <w:pStyle w:val="Ttulo4"/>
            <w:ind w:firstLine="0"/>
            <w:jc w:val="center"/>
            <w:rPr>
              <w:b w:val="0"/>
              <w:sz w:val="20"/>
            </w:rPr>
          </w:pPr>
          <w:r>
            <w:rPr>
              <w:sz w:val="20"/>
            </w:rPr>
            <w:t>DPTO. INSTALACIÓN Y MANTENIMIENTO</w:t>
          </w:r>
        </w:p>
        <w:p w:rsidR="003936CE" w:rsidRDefault="003936CE" w:rsidP="006F7AD0">
          <w:pPr>
            <w:pStyle w:val="Ttulo4"/>
            <w:ind w:left="-352" w:firstLine="142"/>
            <w:jc w:val="center"/>
            <w:rPr>
              <w:sz w:val="20"/>
            </w:rPr>
          </w:pPr>
          <w:r>
            <w:rPr>
              <w:sz w:val="20"/>
            </w:rPr>
            <w:t>Grado Superior de Prevención de Riesgos Profesionales</w:t>
          </w:r>
        </w:p>
        <w:p w:rsidR="006A2101" w:rsidRPr="006A2101" w:rsidRDefault="006A2101" w:rsidP="006A2101">
          <w:pPr>
            <w:jc w:val="center"/>
            <w:rPr>
              <w:lang w:eastAsia="es-ES"/>
            </w:rPr>
          </w:pPr>
          <w:r w:rsidRPr="006A2101">
            <w:rPr>
              <w:lang w:eastAsia="es-ES"/>
            </w:rPr>
            <w:t>Curso 2017-2018</w:t>
          </w:r>
        </w:p>
      </w:tc>
      <w:tc>
        <w:tcPr>
          <w:tcW w:w="1957" w:type="dxa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:rsidR="003936CE" w:rsidRPr="008428BD" w:rsidRDefault="003936CE" w:rsidP="006F7AD0">
          <w:pPr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800100" cy="657225"/>
                <wp:effectExtent l="19050" t="0" r="0" b="0"/>
                <wp:docPr id="1" name="Imagen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36CE" w:rsidRPr="004D1747" w:rsidTr="006F7AD0">
      <w:trPr>
        <w:cantSplit/>
        <w:trHeight w:val="268"/>
      </w:trPr>
      <w:tc>
        <w:tcPr>
          <w:tcW w:w="262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3936CE" w:rsidRPr="009E28AB" w:rsidRDefault="003936CE" w:rsidP="006F7AD0">
          <w:pPr>
            <w:pStyle w:val="Personal"/>
            <w:jc w:val="center"/>
            <w:rPr>
              <w:b/>
              <w:sz w:val="14"/>
            </w:rPr>
          </w:pPr>
          <w:r w:rsidRPr="009E28AB">
            <w:rPr>
              <w:b/>
              <w:sz w:val="14"/>
            </w:rPr>
            <w:t>Consejería de Educación del Gobierno de Cantabria</w:t>
          </w:r>
        </w:p>
      </w:tc>
      <w:tc>
        <w:tcPr>
          <w:tcW w:w="569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36CE" w:rsidRPr="008428BD" w:rsidRDefault="007526B3" w:rsidP="006A2101">
          <w:pPr>
            <w:pStyle w:val="Personal"/>
            <w:rPr>
              <w:b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8883015</wp:posOffset>
                    </wp:positionH>
                    <wp:positionV relativeFrom="paragraph">
                      <wp:posOffset>-29845</wp:posOffset>
                    </wp:positionV>
                    <wp:extent cx="670560" cy="188595"/>
                    <wp:effectExtent l="0" t="0" r="0" b="1905"/>
                    <wp:wrapNone/>
                    <wp:docPr id="7" name="Cuadro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0560" cy="1885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936CE" w:rsidRDefault="003936CE" w:rsidP="003936CE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ANEXO IV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margin-left:699.45pt;margin-top:-2.35pt;width:52.8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" o:allowincell="f" filled="f">
                    <v:textbox>
                      <w:txbxContent>
                        <w:p w:rsidR="003936CE" w:rsidRDefault="003936CE" w:rsidP="003936CE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ANEXO IV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936CE" w:rsidRPr="008428BD">
            <w:rPr>
              <w:b/>
              <w:sz w:val="22"/>
            </w:rPr>
            <w:t>Riesgos derivados de las condiciones de seguridad</w:t>
          </w:r>
        </w:p>
      </w:tc>
      <w:tc>
        <w:tcPr>
          <w:tcW w:w="1957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:rsidR="003936CE" w:rsidRPr="008428BD" w:rsidRDefault="003936CE" w:rsidP="006F7AD0">
          <w:pPr>
            <w:pStyle w:val="Ttulo5"/>
            <w:tabs>
              <w:tab w:val="left" w:pos="2720"/>
            </w:tabs>
            <w:rPr>
              <w:rFonts w:ascii="Calibri" w:hAnsi="Calibri" w:cs="Calibri"/>
              <w:i/>
              <w:sz w:val="14"/>
              <w:u w:val="none"/>
              <w:lang w:val="pt-PT"/>
            </w:rPr>
          </w:pPr>
          <w:r w:rsidRPr="008428BD">
            <w:rPr>
              <w:rFonts w:ascii="Calibri" w:hAnsi="Calibri" w:cs="Calibri"/>
              <w:i/>
              <w:u w:val="none"/>
              <w:lang w:val="pt-PT"/>
            </w:rPr>
            <w:t>Santander</w:t>
          </w:r>
        </w:p>
      </w:tc>
    </w:tr>
  </w:tbl>
  <w:p w:rsidR="003936CE" w:rsidRDefault="003936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CE"/>
    <w:rsid w:val="00054ED2"/>
    <w:rsid w:val="00083541"/>
    <w:rsid w:val="001217AC"/>
    <w:rsid w:val="00136E3A"/>
    <w:rsid w:val="001753D9"/>
    <w:rsid w:val="00223389"/>
    <w:rsid w:val="00262861"/>
    <w:rsid w:val="002B052B"/>
    <w:rsid w:val="002B1D3B"/>
    <w:rsid w:val="002C09A4"/>
    <w:rsid w:val="002F1469"/>
    <w:rsid w:val="003522D7"/>
    <w:rsid w:val="003605FB"/>
    <w:rsid w:val="003936CE"/>
    <w:rsid w:val="00396740"/>
    <w:rsid w:val="003E1D2D"/>
    <w:rsid w:val="004077FD"/>
    <w:rsid w:val="00493D7C"/>
    <w:rsid w:val="004B635F"/>
    <w:rsid w:val="004B6F34"/>
    <w:rsid w:val="00543C3F"/>
    <w:rsid w:val="00585B44"/>
    <w:rsid w:val="005B54F4"/>
    <w:rsid w:val="005B6C03"/>
    <w:rsid w:val="005E3867"/>
    <w:rsid w:val="00605672"/>
    <w:rsid w:val="006A2101"/>
    <w:rsid w:val="00735B00"/>
    <w:rsid w:val="007526B3"/>
    <w:rsid w:val="00766A12"/>
    <w:rsid w:val="0082034A"/>
    <w:rsid w:val="008E1314"/>
    <w:rsid w:val="008F15B0"/>
    <w:rsid w:val="009178B1"/>
    <w:rsid w:val="00961545"/>
    <w:rsid w:val="00973491"/>
    <w:rsid w:val="0098783F"/>
    <w:rsid w:val="009941D2"/>
    <w:rsid w:val="00A65D91"/>
    <w:rsid w:val="00AE70EB"/>
    <w:rsid w:val="00B21B8F"/>
    <w:rsid w:val="00B56807"/>
    <w:rsid w:val="00BD493B"/>
    <w:rsid w:val="00C71123"/>
    <w:rsid w:val="00C82E1D"/>
    <w:rsid w:val="00CA2CD1"/>
    <w:rsid w:val="00CC25F1"/>
    <w:rsid w:val="00D14086"/>
    <w:rsid w:val="00D35219"/>
    <w:rsid w:val="00D54FEC"/>
    <w:rsid w:val="00DD0F4C"/>
    <w:rsid w:val="00E15111"/>
    <w:rsid w:val="00FA7F97"/>
    <w:rsid w:val="00FC771F"/>
    <w:rsid w:val="00FE6006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04F95"/>
  <w15:docId w15:val="{8FF076FE-6714-4318-A422-60D425A8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Juan Jose Goitia Martin</cp:lastModifiedBy>
  <cp:revision>3</cp:revision>
  <cp:lastPrinted>2018-03-09T15:55:00Z</cp:lastPrinted>
  <dcterms:created xsi:type="dcterms:W3CDTF">2018-03-09T16:06:00Z</dcterms:created>
  <dcterms:modified xsi:type="dcterms:W3CDTF">2018-03-09T16:31:00Z</dcterms:modified>
</cp:coreProperties>
</file>