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6" w:rsidRPr="002B052B" w:rsidRDefault="00262861" w:rsidP="002B052B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Actividad nº 6</w:t>
      </w:r>
      <w:r w:rsidR="00D54FEC">
        <w:rPr>
          <w:rFonts w:ascii="Georgia" w:hAnsi="Georgia"/>
          <w:b/>
          <w:sz w:val="20"/>
          <w:szCs w:val="20"/>
        </w:rPr>
        <w:t xml:space="preserve">: </w:t>
      </w:r>
    </w:p>
    <w:p w:rsidR="00735B00" w:rsidRDefault="00735B00" w:rsidP="00735B00">
      <w:pPr>
        <w:pStyle w:val="Default"/>
      </w:pP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1.-</w:t>
      </w:r>
      <w:r w:rsidR="00735B00">
        <w:rPr>
          <w:sz w:val="23"/>
          <w:szCs w:val="23"/>
        </w:rPr>
        <w:t xml:space="preserve">¿Cuáles son los aspectos fundamentales de la definición de salud establecida por la Organización Mundial de la Salud (OMS)? 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2.-</w:t>
      </w:r>
      <w:r w:rsidR="00735B00">
        <w:rPr>
          <w:sz w:val="23"/>
          <w:szCs w:val="23"/>
        </w:rPr>
        <w:t>Enumere los elementos y circunstancias que rodean la actividad laboral y que entrarían dentro del concepto de “condiciones de trabajo”.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3.-</w:t>
      </w:r>
      <w:r w:rsidR="00735B00">
        <w:rPr>
          <w:sz w:val="23"/>
          <w:szCs w:val="23"/>
        </w:rPr>
        <w:t>Teniendo en cuenta los conceptos de “peligro” y “riesgo”, ponga un ejemplo de una actividad o tarea laboral en la que pueda identificar la exposición del trabajador a estas dos situaciones.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4.-</w:t>
      </w:r>
      <w:r w:rsidR="00735B00">
        <w:rPr>
          <w:sz w:val="23"/>
          <w:szCs w:val="23"/>
        </w:rPr>
        <w:t>Describa brevemente las “características” que ha de reunir la “Prevención” en la empresa.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5.-</w:t>
      </w:r>
      <w:r w:rsidR="00735B00">
        <w:rPr>
          <w:sz w:val="23"/>
          <w:szCs w:val="23"/>
        </w:rPr>
        <w:t xml:space="preserve">¿Cuál es la diferencia fundamental entre las “Técnicas preventivas” y las “Técnicas de protección”. Ponga un ejemplo de cada una de estas técnicas. 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6.-</w:t>
      </w:r>
      <w:r w:rsidR="00735B00">
        <w:rPr>
          <w:sz w:val="23"/>
          <w:szCs w:val="23"/>
        </w:rPr>
        <w:t>Explique brevemente las tres características definitorias del “accidente de trabajo”.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7.-</w:t>
      </w:r>
      <w:r w:rsidR="00735B00">
        <w:rPr>
          <w:sz w:val="23"/>
          <w:szCs w:val="23"/>
        </w:rPr>
        <w:t xml:space="preserve">¿Cuál es la diferencia fundamental entre los “accidentes de trabajo” y los “incidentes”? 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8.-</w:t>
      </w:r>
      <w:r w:rsidR="00735B00">
        <w:rPr>
          <w:sz w:val="23"/>
          <w:szCs w:val="23"/>
        </w:rPr>
        <w:t xml:space="preserve">Ponga dos ejemplos de “costes directos” y dos ejemplos de “costes indirectos” que pueden suponer para la empresa el acaecimiento de un accidente de trabajo. </w:t>
      </w:r>
    </w:p>
    <w:p w:rsidR="00262861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9.-</w:t>
      </w:r>
      <w:r w:rsidR="00735B00">
        <w:rPr>
          <w:sz w:val="23"/>
          <w:szCs w:val="23"/>
        </w:rPr>
        <w:t xml:space="preserve">Concepto legal de “enfermedad profesional” y enumeración de los factores que determinan una “enfermedad profesional”. </w:t>
      </w:r>
    </w:p>
    <w:p w:rsidR="00262861" w:rsidRDefault="00262861" w:rsidP="00735B00">
      <w:pPr>
        <w:pStyle w:val="Default"/>
        <w:rPr>
          <w:sz w:val="23"/>
          <w:szCs w:val="23"/>
        </w:rPr>
      </w:pPr>
    </w:p>
    <w:p w:rsidR="00735B00" w:rsidRDefault="00262861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Responde</w:t>
      </w:r>
      <w:r w:rsidR="00735B00">
        <w:rPr>
          <w:sz w:val="23"/>
          <w:szCs w:val="23"/>
        </w:rPr>
        <w:t xml:space="preserve"> a las siguientes PREGUNTAS TIPO TEST, marcando la respuesta correcta (una única respuesta posible).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1. La Organización Mundial de la Salud define la salud como: a. El estado de bienestar físico, mental y social.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La ausencia de enfermedad.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La ausencia de dolencias o enfermedades físicas.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La ausencia de dolencias o enfermedades, sean de tipo físico o mental.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2. La expresión “condiciones de trabajo” en prevención de riesgos laborales comprende: a. Las características generales de los locales. </w:t>
      </w:r>
    </w:p>
    <w:p w:rsidR="00735B00" w:rsidRPr="00262861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La naturaleza de los agentes físicos, químicos y biológicos.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Cualquier característica del trabajo, incluidas las relativas a su organización y ordenación, que influyan en la magnitud de los riesgos a que esté expuesto el trabajador.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Ninguna de las anteriores respuestas es correcta.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3. La disciplina preventiva que analiza la adecuación entre las distintas capacidades de las personas y las exigencias de las capacidades demandadas por las tareas del trabajo realizado es la: a. Seguridad en el Trabajo.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Higiene industrial.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Medicina del Trabajo.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Ergonomía.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4. Cuando decimos que la prevención de riesgos laborales debe estar conectada con el resto de actividades que se realizan en la empresa, nos referimos a que la prevención ha de ser: a. Interdisciplinar.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Integral.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Integrada.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Participativa.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5. La técnica que busca eliminar o disminuir los accidentes de trabajo se denomina: a. Seguridad en el Trabajo.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Higiene industrial.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Medicina del Trabajo.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d. Ergonomía.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6. Indique cuál de las siguientes frases acerca de las “técnicas de protección” es falsa: a. Es una técnica activa, en tanto se realiza con un carácter previo a que se materialice el riesgo.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Debe llevarse a cabo con carácter previo a la realización de las “técnicas de prevención”.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Pueden ser individuales o colectivas.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Actúa sobre las posibles consecuencias de los riesgos laborales.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Teniendo en cuenta el concepto dado por el </w:t>
      </w:r>
      <w:r>
        <w:rPr>
          <w:sz w:val="22"/>
          <w:szCs w:val="22"/>
        </w:rPr>
        <w:t xml:space="preserve">Real Decreto Legislativo 1/1994, de 20 de junio, que aprueba el Texto Refundido de la Ley General de la Seguridad Social, </w:t>
      </w:r>
      <w:r>
        <w:rPr>
          <w:sz w:val="23"/>
          <w:szCs w:val="23"/>
        </w:rPr>
        <w:t xml:space="preserve">el accidente de trabajo se caracteriza por: </w:t>
      </w:r>
    </w:p>
    <w:p w:rsidR="00735B00" w:rsidRDefault="00735B00" w:rsidP="00735B00">
      <w:pPr>
        <w:pStyle w:val="Default"/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a. Su conexión directa con las tareas que se desempeñan en el puesto de trabajo.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Por manifestarse de forma lenta y progresiva.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Por implicar en todo caso un incumplimiento de medidas de seguridad por parte del empresario.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Por suponer una lesión corporal.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8. Desde el punto de vista preventivo, el accidente de trabajo se caracteriza por: a. Suponer una lesión corporal.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Suponer un suceso normal en la actividad productiva.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Presentarse de forma brusca e inesperada.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Ser inevitable.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9. Según su definición legal, la enfermedad profesional se caracteriza por: a. Implicar una relación de causalidad más estricta que el accidente de trabajo.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Suponer una lesión corporal.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Presentarse de forma brusca e inesperada.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Ninguna de las anteriores respuestas es correcta.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10. La enfermedad contraída por el trabajador, que tiene como causa exclusiva la ejecución del trabajo pero no está recogida en el RD 1299/2006 </w:t>
      </w:r>
      <w:r>
        <w:rPr>
          <w:rFonts w:ascii="Lucida Sans Unicode" w:hAnsi="Lucida Sans Unicode" w:cs="Lucida Sans Unicode"/>
          <w:sz w:val="23"/>
          <w:szCs w:val="23"/>
        </w:rPr>
        <w:t>‒</w:t>
      </w:r>
      <w:r>
        <w:rPr>
          <w:sz w:val="23"/>
          <w:szCs w:val="23"/>
        </w:rPr>
        <w:t>que aprueba el cuadro de enfermedades profesionales</w:t>
      </w:r>
      <w:r>
        <w:rPr>
          <w:rFonts w:ascii="Lucida Sans Unicode" w:hAnsi="Lucida Sans Unicode" w:cs="Lucida Sans Unicode"/>
          <w:sz w:val="23"/>
          <w:szCs w:val="23"/>
        </w:rPr>
        <w:t>‒</w:t>
      </w:r>
      <w:r>
        <w:rPr>
          <w:sz w:val="23"/>
          <w:szCs w:val="23"/>
        </w:rPr>
        <w:t xml:space="preserve">, será considerada a efectos de protección del sistema de Seguridad Social: a. Una enfermedad profesional, aun no estando recogida en el RD 1299/2006.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b. Un accidente de trabajo. </w:t>
      </w:r>
    </w:p>
    <w:p w:rsidR="00735B00" w:rsidRDefault="00735B00" w:rsidP="00735B00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c. Un incidente. </w:t>
      </w:r>
    </w:p>
    <w:p w:rsidR="00735B00" w:rsidRDefault="00735B00" w:rsidP="00735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Ninguna de las anteriores respuestas es correcta. </w:t>
      </w: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Pr="00223389" w:rsidRDefault="00735B00" w:rsidP="00735B00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735B00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F6" w:rsidRDefault="00A573F6" w:rsidP="003936CE">
      <w:pPr>
        <w:spacing w:after="0" w:line="240" w:lineRule="auto"/>
      </w:pPr>
      <w:r>
        <w:separator/>
      </w:r>
    </w:p>
  </w:endnote>
  <w:endnote w:type="continuationSeparator" w:id="1">
    <w:p w:rsidR="00A573F6" w:rsidRDefault="00A573F6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F6" w:rsidRDefault="00A573F6" w:rsidP="003936CE">
      <w:pPr>
        <w:spacing w:after="0" w:line="240" w:lineRule="auto"/>
      </w:pPr>
      <w:r>
        <w:separator/>
      </w:r>
    </w:p>
  </w:footnote>
  <w:footnote w:type="continuationSeparator" w:id="1">
    <w:p w:rsidR="00A573F6" w:rsidRDefault="00A573F6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69407099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054ED2" w:rsidP="006A2101">
          <w:pPr>
            <w:pStyle w:val="Personal"/>
            <w:rPr>
              <w:b/>
            </w:rPr>
          </w:pPr>
          <w:r w:rsidRPr="00054ED2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14E81"/>
    <w:rsid w:val="00054ED2"/>
    <w:rsid w:val="00223389"/>
    <w:rsid w:val="00262861"/>
    <w:rsid w:val="002B052B"/>
    <w:rsid w:val="003936CE"/>
    <w:rsid w:val="00396740"/>
    <w:rsid w:val="003E1D2D"/>
    <w:rsid w:val="00585B44"/>
    <w:rsid w:val="005B54F4"/>
    <w:rsid w:val="00605672"/>
    <w:rsid w:val="006A2101"/>
    <w:rsid w:val="00735B00"/>
    <w:rsid w:val="008E1314"/>
    <w:rsid w:val="00961545"/>
    <w:rsid w:val="0098783F"/>
    <w:rsid w:val="009941D2"/>
    <w:rsid w:val="00A573F6"/>
    <w:rsid w:val="00BD493B"/>
    <w:rsid w:val="00C82E1D"/>
    <w:rsid w:val="00D35219"/>
    <w:rsid w:val="00D54FEC"/>
    <w:rsid w:val="00DD0F4C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2017-10-13T11:38:00Z</dcterms:created>
  <dcterms:modified xsi:type="dcterms:W3CDTF">2017-10-13T11:38:00Z</dcterms:modified>
</cp:coreProperties>
</file>